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DF7" w:rsidRPr="00CC2DF7" w:rsidRDefault="00CC2DF7" w:rsidP="00CC2DF7">
      <w:pPr>
        <w:spacing w:before="100" w:beforeAutospacing="1" w:after="100" w:afterAutospacing="1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</w:rPr>
      </w:pPr>
      <w:r w:rsidRPr="00CC2DF7">
        <w:rPr>
          <w:rFonts w:ascii="Bookman Old Style" w:eastAsia="Times New Roman" w:hAnsi="Bookman Old Style" w:cs="Times New Roman"/>
          <w:b/>
          <w:bCs/>
        </w:rPr>
        <w:t xml:space="preserve">Testing Efficacy of </w:t>
      </w:r>
      <w:proofErr w:type="spellStart"/>
      <w:r w:rsidRPr="00CC2DF7">
        <w:rPr>
          <w:rFonts w:ascii="Bookman Old Style" w:eastAsia="Times New Roman" w:hAnsi="Bookman Old Style" w:cs="Times New Roman"/>
          <w:b/>
          <w:bCs/>
        </w:rPr>
        <w:t>TransFluthrin</w:t>
      </w:r>
      <w:proofErr w:type="spellEnd"/>
      <w:r w:rsidRPr="00CC2DF7">
        <w:rPr>
          <w:rFonts w:ascii="Bookman Old Style" w:eastAsia="Times New Roman" w:hAnsi="Bookman Old Style" w:cs="Times New Roman"/>
          <w:b/>
          <w:bCs/>
        </w:rPr>
        <w:t xml:space="preserve"> 1.2% w/w </w:t>
      </w:r>
      <w:proofErr w:type="gramStart"/>
      <w:r w:rsidRPr="00CC2DF7">
        <w:rPr>
          <w:rFonts w:ascii="Bookman Old Style" w:eastAsia="Times New Roman" w:hAnsi="Bookman Old Style" w:cs="Times New Roman"/>
          <w:b/>
          <w:bCs/>
        </w:rPr>
        <w:t>Against</w:t>
      </w:r>
      <w:proofErr w:type="gramEnd"/>
      <w:r w:rsidRPr="00CC2DF7">
        <w:rPr>
          <w:rFonts w:ascii="Bookman Old Style" w:eastAsia="Times New Roman" w:hAnsi="Bookman Old Style" w:cs="Times New Roman"/>
          <w:b/>
          <w:bCs/>
        </w:rPr>
        <w:t xml:space="preserve"> Different Mosquito Adult Species Density</w:t>
      </w:r>
    </w:p>
    <w:p w:rsidR="00CC2DF7" w:rsidRPr="00CC2DF7" w:rsidRDefault="00CC2DF7" w:rsidP="007E3DD9">
      <w:pPr>
        <w:spacing w:before="100" w:beforeAutospacing="1" w:after="100" w:afterAutospacing="1" w:line="276" w:lineRule="auto"/>
        <w:rPr>
          <w:rFonts w:ascii="Bookman Old Style" w:eastAsia="Times New Roman" w:hAnsi="Bookman Old Style" w:cs="Times New Roman"/>
        </w:rPr>
      </w:pPr>
      <w:r w:rsidRPr="00CC2DF7">
        <w:rPr>
          <w:rFonts w:ascii="Bookman Old Style" w:eastAsia="Times New Roman" w:hAnsi="Bookman Old Style" w:cs="Times New Roman"/>
          <w:b/>
          <w:bCs/>
        </w:rPr>
        <w:t>Principal Investigator:</w:t>
      </w:r>
      <w:r w:rsidRPr="00CC2DF7">
        <w:rPr>
          <w:rFonts w:ascii="Bookman Old Style" w:eastAsia="Times New Roman" w:hAnsi="Bookman Old Style" w:cs="Times New Roman"/>
        </w:rPr>
        <w:t xml:space="preserve"> Dr. Anushrita</w:t>
      </w:r>
      <w:r w:rsidRPr="00CC2DF7">
        <w:rPr>
          <w:rFonts w:ascii="Bookman Old Style" w:eastAsia="Times New Roman" w:hAnsi="Bookman Old Style" w:cs="Times New Roman"/>
        </w:rPr>
        <w:t> </w:t>
      </w:r>
      <w:r w:rsidRPr="00CC2DF7">
        <w:rPr>
          <w:rFonts w:ascii="Bookman Old Style" w:eastAsia="Times New Roman" w:hAnsi="Bookman Old Style" w:cs="Times New Roman"/>
        </w:rPr>
        <w:t> </w:t>
      </w:r>
      <w:r w:rsidRPr="00CC2DF7">
        <w:rPr>
          <w:rFonts w:ascii="Bookman Old Style" w:eastAsia="Times New Roman" w:hAnsi="Bookman Old Style" w:cs="Times New Roman"/>
        </w:rPr>
        <w:t> </w:t>
      </w:r>
      <w:r w:rsidRPr="00CC2DF7">
        <w:rPr>
          <w:rFonts w:ascii="Bookman Old Style" w:eastAsia="Times New Roman" w:hAnsi="Bookman Old Style" w:cs="Times New Roman"/>
          <w:b/>
          <w:bCs/>
        </w:rPr>
        <w:t>Affiliation:</w:t>
      </w:r>
      <w:r w:rsidRPr="00CC2DF7">
        <w:rPr>
          <w:rFonts w:ascii="Bookman Old Style" w:eastAsia="Times New Roman" w:hAnsi="Bookman Old Style" w:cs="Times New Roman"/>
        </w:rPr>
        <w:t xml:space="preserve"> EKO </w:t>
      </w:r>
      <w:proofErr w:type="spellStart"/>
      <w:r w:rsidRPr="00CC2DF7">
        <w:rPr>
          <w:rFonts w:ascii="Bookman Old Style" w:eastAsia="Times New Roman" w:hAnsi="Bookman Old Style" w:cs="Times New Roman"/>
        </w:rPr>
        <w:t>Lifesciences</w:t>
      </w:r>
      <w:proofErr w:type="spellEnd"/>
      <w:r w:rsidRPr="00CC2DF7">
        <w:rPr>
          <w:rFonts w:ascii="Bookman Old Style" w:eastAsia="Times New Roman" w:hAnsi="Bookman Old Style" w:cs="Times New Roman"/>
        </w:rPr>
        <w:t> </w:t>
      </w:r>
      <w:r w:rsidRPr="00CC2DF7">
        <w:rPr>
          <w:rFonts w:ascii="Bookman Old Style" w:eastAsia="Times New Roman" w:hAnsi="Bookman Old Style" w:cs="Times New Roman"/>
        </w:rPr>
        <w:t> </w:t>
      </w:r>
      <w:r w:rsidRPr="00CC2DF7">
        <w:rPr>
          <w:rFonts w:ascii="Bookman Old Style" w:eastAsia="Times New Roman" w:hAnsi="Bookman Old Style" w:cs="Times New Roman"/>
        </w:rPr>
        <w:t> </w:t>
      </w:r>
      <w:r>
        <w:rPr>
          <w:rFonts w:ascii="Bookman Old Style" w:eastAsia="Times New Roman" w:hAnsi="Bookman Old Style" w:cs="Times New Roman"/>
        </w:rPr>
        <w:t xml:space="preserve">                </w:t>
      </w:r>
      <w:r w:rsidRPr="00CC2DF7">
        <w:rPr>
          <w:rFonts w:ascii="Bookman Old Style" w:eastAsia="Times New Roman" w:hAnsi="Bookman Old Style" w:cs="Times New Roman"/>
          <w:b/>
          <w:bCs/>
        </w:rPr>
        <w:t>Date of Submission:</w:t>
      </w:r>
      <w:r w:rsidRPr="00CC2DF7">
        <w:rPr>
          <w:rFonts w:ascii="Bookman Old Style" w:eastAsia="Times New Roman" w:hAnsi="Bookman Old Style" w:cs="Times New Roman"/>
        </w:rPr>
        <w:t xml:space="preserve"> 22-08-25</w:t>
      </w:r>
      <w:r w:rsidRPr="00CC2DF7">
        <w:rPr>
          <w:rFonts w:ascii="Bookman Old Style" w:eastAsia="Times New Roman" w:hAnsi="Bookman Old Style" w:cs="Times New Roman"/>
        </w:rPr>
        <w:br/>
      </w:r>
      <w:r w:rsidRPr="00CC2DF7">
        <w:rPr>
          <w:rFonts w:ascii="Bookman Old Style" w:eastAsia="Times New Roman" w:hAnsi="Bookman Old Style" w:cs="Times New Roman"/>
          <w:b/>
          <w:bCs/>
        </w:rPr>
        <w:t>Submitted By:</w:t>
      </w:r>
      <w:r w:rsidRPr="00CC2DF7">
        <w:rPr>
          <w:rFonts w:ascii="Bookman Old Style" w:eastAsia="Times New Roman" w:hAnsi="Bookman Old Style" w:cs="Times New Roman"/>
        </w:rPr>
        <w:t xml:space="preserve"> Sourav Singh</w:t>
      </w:r>
    </w:p>
    <w:p w:rsidR="00CC2DF7" w:rsidRPr="00CC2DF7" w:rsidRDefault="00CC2DF7" w:rsidP="00CC2DF7">
      <w:pPr>
        <w:spacing w:before="100" w:beforeAutospacing="1" w:after="100" w:afterAutospacing="1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</w:rPr>
      </w:pPr>
      <w:r w:rsidRPr="00CC2DF7">
        <w:rPr>
          <w:rFonts w:ascii="Bookman Old Style" w:eastAsia="Times New Roman" w:hAnsi="Bookman Old Style" w:cs="Times New Roman"/>
          <w:b/>
          <w:bCs/>
        </w:rPr>
        <w:t>Introduction</w:t>
      </w:r>
    </w:p>
    <w:p w:rsidR="00CC2DF7" w:rsidRPr="00CC2DF7" w:rsidRDefault="00CC2DF7" w:rsidP="00CC2DF7">
      <w:p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CC2DF7">
        <w:rPr>
          <w:rFonts w:ascii="Bookman Old Style" w:eastAsia="Times New Roman" w:hAnsi="Bookman Old Style" w:cs="Times New Roman"/>
        </w:rPr>
        <w:t xml:space="preserve">This study evaluated the efficacy of </w:t>
      </w:r>
      <w:proofErr w:type="spellStart"/>
      <w:r w:rsidRPr="00CC2DF7">
        <w:rPr>
          <w:rFonts w:ascii="Bookman Old Style" w:eastAsia="Times New Roman" w:hAnsi="Bookman Old Style" w:cs="Times New Roman"/>
          <w:b/>
          <w:bCs/>
        </w:rPr>
        <w:t>TransFluthrin</w:t>
      </w:r>
      <w:proofErr w:type="spellEnd"/>
      <w:r w:rsidRPr="00CC2DF7">
        <w:rPr>
          <w:rFonts w:ascii="Bookman Old Style" w:eastAsia="Times New Roman" w:hAnsi="Bookman Old Style" w:cs="Times New Roman"/>
          <w:b/>
          <w:bCs/>
        </w:rPr>
        <w:t xml:space="preserve"> 1.2% w/w</w:t>
      </w:r>
      <w:r w:rsidRPr="00CC2DF7">
        <w:rPr>
          <w:rFonts w:ascii="Bookman Old Style" w:eastAsia="Times New Roman" w:hAnsi="Bookman Old Style" w:cs="Times New Roman"/>
        </w:rPr>
        <w:t xml:space="preserve"> against three major mosquito species—</w:t>
      </w:r>
      <w:r w:rsidRPr="00CC2DF7">
        <w:rPr>
          <w:rFonts w:ascii="Bookman Old Style" w:eastAsia="Times New Roman" w:hAnsi="Bookman Old Style" w:cs="Times New Roman"/>
          <w:i/>
          <w:iCs/>
        </w:rPr>
        <w:t xml:space="preserve">Anopheles </w:t>
      </w:r>
      <w:proofErr w:type="spellStart"/>
      <w:r w:rsidRPr="00CC2DF7">
        <w:rPr>
          <w:rFonts w:ascii="Bookman Old Style" w:eastAsia="Times New Roman" w:hAnsi="Bookman Old Style" w:cs="Times New Roman"/>
          <w:i/>
          <w:iCs/>
        </w:rPr>
        <w:t>stephensi</w:t>
      </w:r>
      <w:proofErr w:type="spellEnd"/>
      <w:r w:rsidRPr="00CC2DF7">
        <w:rPr>
          <w:rFonts w:ascii="Bookman Old Style" w:eastAsia="Times New Roman" w:hAnsi="Bookman Old Style" w:cs="Times New Roman"/>
        </w:rPr>
        <w:t xml:space="preserve">, </w:t>
      </w:r>
      <w:proofErr w:type="spellStart"/>
      <w:r w:rsidRPr="00CC2DF7">
        <w:rPr>
          <w:rFonts w:ascii="Bookman Old Style" w:eastAsia="Times New Roman" w:hAnsi="Bookman Old Style" w:cs="Times New Roman"/>
          <w:i/>
          <w:iCs/>
        </w:rPr>
        <w:t>Culex</w:t>
      </w:r>
      <w:proofErr w:type="spellEnd"/>
      <w:r w:rsidRPr="00CC2DF7">
        <w:rPr>
          <w:rFonts w:ascii="Bookman Old Style" w:eastAsia="Times New Roman" w:hAnsi="Bookman Old Style" w:cs="Times New Roman"/>
        </w:rPr>
        <w:t xml:space="preserve"> spp., and </w:t>
      </w:r>
      <w:proofErr w:type="spellStart"/>
      <w:r w:rsidRPr="00CC2DF7">
        <w:rPr>
          <w:rFonts w:ascii="Bookman Old Style" w:eastAsia="Times New Roman" w:hAnsi="Bookman Old Style" w:cs="Times New Roman"/>
          <w:i/>
          <w:iCs/>
        </w:rPr>
        <w:t>Aedes</w:t>
      </w:r>
      <w:proofErr w:type="spellEnd"/>
      <w:r w:rsidRPr="00CC2DF7">
        <w:rPr>
          <w:rFonts w:ascii="Bookman Old Style" w:eastAsia="Times New Roman" w:hAnsi="Bookman Old Style" w:cs="Times New Roman"/>
          <w:i/>
          <w:iCs/>
        </w:rPr>
        <w:t xml:space="preserve"> </w:t>
      </w:r>
      <w:proofErr w:type="spellStart"/>
      <w:r w:rsidRPr="00CC2DF7">
        <w:rPr>
          <w:rFonts w:ascii="Bookman Old Style" w:eastAsia="Times New Roman" w:hAnsi="Bookman Old Style" w:cs="Times New Roman"/>
          <w:i/>
          <w:iCs/>
        </w:rPr>
        <w:t>aegypti</w:t>
      </w:r>
      <w:proofErr w:type="spellEnd"/>
      <w:r w:rsidRPr="00CC2DF7">
        <w:rPr>
          <w:rFonts w:ascii="Bookman Old Style" w:eastAsia="Times New Roman" w:hAnsi="Bookman Old Style" w:cs="Times New Roman"/>
        </w:rPr>
        <w:t>—under controlled laboratory conditions. The objectives were to assess (</w:t>
      </w:r>
      <w:proofErr w:type="spellStart"/>
      <w:r w:rsidRPr="00CC2DF7">
        <w:rPr>
          <w:rFonts w:ascii="Bookman Old Style" w:eastAsia="Times New Roman" w:hAnsi="Bookman Old Style" w:cs="Times New Roman"/>
        </w:rPr>
        <w:t>i</w:t>
      </w:r>
      <w:proofErr w:type="spellEnd"/>
      <w:r w:rsidRPr="00CC2DF7">
        <w:rPr>
          <w:rFonts w:ascii="Bookman Old Style" w:eastAsia="Times New Roman" w:hAnsi="Bookman Old Style" w:cs="Times New Roman"/>
        </w:rPr>
        <w:t>) repellency based on mosquito landing behavior, (ii) knockdown performance, and (iii) influence of environmental parameters such as temperature and humidity.</w:t>
      </w:r>
    </w:p>
    <w:p w:rsidR="00CC2DF7" w:rsidRPr="00CC2DF7" w:rsidRDefault="00CC2DF7" w:rsidP="00CC2DF7">
      <w:pPr>
        <w:spacing w:before="100" w:beforeAutospacing="1" w:after="100" w:afterAutospacing="1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</w:rPr>
      </w:pPr>
      <w:r w:rsidRPr="00CC2DF7">
        <w:rPr>
          <w:rFonts w:ascii="Bookman Old Style" w:eastAsia="Times New Roman" w:hAnsi="Bookman Old Style" w:cs="Times New Roman"/>
          <w:b/>
          <w:bCs/>
        </w:rPr>
        <w:t>Materials &amp; Methods</w:t>
      </w:r>
    </w:p>
    <w:p w:rsidR="00CC2DF7" w:rsidRPr="00CC2DF7" w:rsidRDefault="00CC2DF7" w:rsidP="00CC2DF7">
      <w:p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CC2DF7">
        <w:rPr>
          <w:rFonts w:ascii="Bookman Old Style" w:eastAsia="Times New Roman" w:hAnsi="Bookman Old Style" w:cs="Times New Roman"/>
        </w:rPr>
        <w:t xml:space="preserve">Sixty healthy female mosquitoes (3–5 days old, non-blood-fed) were released per replicate. </w:t>
      </w:r>
      <w:proofErr w:type="spellStart"/>
      <w:r w:rsidRPr="00CC2DF7">
        <w:rPr>
          <w:rFonts w:ascii="Bookman Old Style" w:eastAsia="Times New Roman" w:hAnsi="Bookman Old Style" w:cs="Times New Roman"/>
        </w:rPr>
        <w:t>TransFluthrin</w:t>
      </w:r>
      <w:proofErr w:type="spellEnd"/>
      <w:r w:rsidRPr="00CC2DF7">
        <w:rPr>
          <w:rFonts w:ascii="Bookman Old Style" w:eastAsia="Times New Roman" w:hAnsi="Bookman Old Style" w:cs="Times New Roman"/>
        </w:rPr>
        <w:t xml:space="preserve"> 1.2% w/w was tested in three replicates along with an untreated control. Observations were recorded for 60 minutes, noting mosquito landings and knockdowns.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6"/>
        <w:gridCol w:w="1878"/>
        <w:gridCol w:w="1442"/>
        <w:gridCol w:w="1337"/>
        <w:gridCol w:w="1418"/>
        <w:gridCol w:w="937"/>
        <w:gridCol w:w="1372"/>
      </w:tblGrid>
      <w:tr w:rsidR="00CC2DF7" w:rsidRPr="00CC2DF7" w:rsidTr="00CC2DF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C2DF7" w:rsidRPr="00CC2DF7" w:rsidRDefault="00CC2DF7" w:rsidP="00CC2DF7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CC2DF7">
              <w:rPr>
                <w:rFonts w:ascii="Bookman Old Style" w:eastAsia="Times New Roman" w:hAnsi="Bookman Old Style" w:cs="Times New Roman"/>
                <w:b/>
                <w:bCs/>
              </w:rPr>
              <w:t>Exp. No.</w:t>
            </w:r>
          </w:p>
        </w:tc>
        <w:tc>
          <w:tcPr>
            <w:tcW w:w="0" w:type="auto"/>
            <w:vAlign w:val="center"/>
            <w:hideMark/>
          </w:tcPr>
          <w:p w:rsidR="00CC2DF7" w:rsidRPr="00CC2DF7" w:rsidRDefault="00CC2DF7" w:rsidP="00CC2DF7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CC2DF7">
              <w:rPr>
                <w:rFonts w:ascii="Bookman Old Style" w:eastAsia="Times New Roman" w:hAnsi="Bookman Old Style" w:cs="Times New Roman"/>
                <w:b/>
                <w:bCs/>
              </w:rPr>
              <w:t>Mosquitoes Released</w:t>
            </w:r>
          </w:p>
        </w:tc>
        <w:tc>
          <w:tcPr>
            <w:tcW w:w="0" w:type="auto"/>
            <w:vAlign w:val="center"/>
            <w:hideMark/>
          </w:tcPr>
          <w:p w:rsidR="00CC2DF7" w:rsidRPr="00CC2DF7" w:rsidRDefault="00CC2DF7" w:rsidP="00CC2DF7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CC2DF7">
              <w:rPr>
                <w:rFonts w:ascii="Bookman Old Style" w:eastAsia="Times New Roman" w:hAnsi="Bookman Old Style" w:cs="Times New Roman"/>
                <w:b/>
                <w:bCs/>
              </w:rPr>
              <w:t>Exposure (min)</w:t>
            </w:r>
          </w:p>
        </w:tc>
        <w:tc>
          <w:tcPr>
            <w:tcW w:w="0" w:type="auto"/>
            <w:vAlign w:val="center"/>
            <w:hideMark/>
          </w:tcPr>
          <w:p w:rsidR="00CC2DF7" w:rsidRPr="00CC2DF7" w:rsidRDefault="00CC2DF7" w:rsidP="00CC2DF7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CC2DF7">
              <w:rPr>
                <w:rFonts w:ascii="Bookman Old Style" w:eastAsia="Times New Roman" w:hAnsi="Bookman Old Style" w:cs="Times New Roman"/>
                <w:b/>
                <w:bCs/>
              </w:rPr>
              <w:t>Landing Catch</w:t>
            </w:r>
          </w:p>
        </w:tc>
        <w:tc>
          <w:tcPr>
            <w:tcW w:w="0" w:type="auto"/>
            <w:vAlign w:val="center"/>
            <w:hideMark/>
          </w:tcPr>
          <w:p w:rsidR="00CC2DF7" w:rsidRPr="00CC2DF7" w:rsidRDefault="00CC2DF7" w:rsidP="00CC2DF7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CC2DF7">
              <w:rPr>
                <w:rFonts w:ascii="Bookman Old Style" w:eastAsia="Times New Roman" w:hAnsi="Bookman Old Style" w:cs="Times New Roman"/>
                <w:b/>
                <w:bCs/>
              </w:rPr>
              <w:t>Knockdown</w:t>
            </w:r>
          </w:p>
        </w:tc>
        <w:tc>
          <w:tcPr>
            <w:tcW w:w="0" w:type="auto"/>
            <w:vAlign w:val="center"/>
            <w:hideMark/>
          </w:tcPr>
          <w:p w:rsidR="00CC2DF7" w:rsidRPr="00CC2DF7" w:rsidRDefault="00CC2DF7" w:rsidP="00CC2DF7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CC2DF7">
              <w:rPr>
                <w:rFonts w:ascii="Bookman Old Style" w:eastAsia="Times New Roman" w:hAnsi="Bookman Old Style" w:cs="Times New Roman"/>
                <w:b/>
                <w:bCs/>
              </w:rPr>
              <w:t>Temp (°C)</w:t>
            </w:r>
          </w:p>
        </w:tc>
        <w:tc>
          <w:tcPr>
            <w:tcW w:w="0" w:type="auto"/>
            <w:vAlign w:val="center"/>
            <w:hideMark/>
          </w:tcPr>
          <w:p w:rsidR="00CC2DF7" w:rsidRPr="00CC2DF7" w:rsidRDefault="00CC2DF7" w:rsidP="00CC2DF7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CC2DF7">
              <w:rPr>
                <w:rFonts w:ascii="Bookman Old Style" w:eastAsia="Times New Roman" w:hAnsi="Bookman Old Style" w:cs="Times New Roman"/>
                <w:b/>
                <w:bCs/>
              </w:rPr>
              <w:t>Humidity (%)</w:t>
            </w:r>
          </w:p>
        </w:tc>
      </w:tr>
      <w:tr w:rsidR="00CC2DF7" w:rsidRPr="00CC2DF7" w:rsidTr="00CC2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2DF7" w:rsidRPr="00CC2DF7" w:rsidRDefault="00CC2DF7" w:rsidP="00CC2DF7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CC2DF7"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C2DF7" w:rsidRPr="00CC2DF7" w:rsidRDefault="00CC2DF7" w:rsidP="00CC2DF7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CC2DF7">
              <w:rPr>
                <w:rFonts w:ascii="Bookman Old Style" w:eastAsia="Times New Roman" w:hAnsi="Bookman Old Style" w:cs="Times New Roman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CC2DF7" w:rsidRPr="00CC2DF7" w:rsidRDefault="00CC2DF7" w:rsidP="00CC2DF7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CC2DF7">
              <w:rPr>
                <w:rFonts w:ascii="Bookman Old Style" w:eastAsia="Times New Roman" w:hAnsi="Bookman Old Style" w:cs="Times New Roman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CC2DF7" w:rsidRPr="00CC2DF7" w:rsidRDefault="00CC2DF7" w:rsidP="00CC2DF7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CC2DF7">
              <w:rPr>
                <w:rFonts w:ascii="Bookman Old Style" w:eastAsia="Times New Roman" w:hAnsi="Bookman Old Style" w:cs="Times New Roman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C2DF7" w:rsidRPr="00CC2DF7" w:rsidRDefault="00CC2DF7" w:rsidP="00CC2DF7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CC2DF7">
              <w:rPr>
                <w:rFonts w:ascii="Bookman Old Style" w:eastAsia="Times New Roman" w:hAnsi="Bookman Old Style" w:cs="Times New Roman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CC2DF7" w:rsidRPr="00CC2DF7" w:rsidRDefault="00CC2DF7" w:rsidP="00CC2DF7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CC2DF7">
              <w:rPr>
                <w:rFonts w:ascii="Bookman Old Style" w:eastAsia="Times New Roman" w:hAnsi="Bookman Old Style" w:cs="Times New Roman"/>
              </w:rPr>
              <w:t>32.4</w:t>
            </w:r>
          </w:p>
        </w:tc>
        <w:tc>
          <w:tcPr>
            <w:tcW w:w="0" w:type="auto"/>
            <w:vAlign w:val="center"/>
            <w:hideMark/>
          </w:tcPr>
          <w:p w:rsidR="00CC2DF7" w:rsidRPr="00CC2DF7" w:rsidRDefault="00CC2DF7" w:rsidP="00CC2DF7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CC2DF7">
              <w:rPr>
                <w:rFonts w:ascii="Bookman Old Style" w:eastAsia="Times New Roman" w:hAnsi="Bookman Old Style" w:cs="Times New Roman"/>
              </w:rPr>
              <w:t>49</w:t>
            </w:r>
          </w:p>
        </w:tc>
      </w:tr>
      <w:tr w:rsidR="00CC2DF7" w:rsidRPr="00CC2DF7" w:rsidTr="00CC2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2DF7" w:rsidRPr="00CC2DF7" w:rsidRDefault="00CC2DF7" w:rsidP="00CC2DF7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CC2DF7"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C2DF7" w:rsidRPr="00CC2DF7" w:rsidRDefault="00CC2DF7" w:rsidP="00CC2DF7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CC2DF7">
              <w:rPr>
                <w:rFonts w:ascii="Bookman Old Style" w:eastAsia="Times New Roman" w:hAnsi="Bookman Old Style" w:cs="Times New Roman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CC2DF7" w:rsidRPr="00CC2DF7" w:rsidRDefault="00CC2DF7" w:rsidP="00CC2DF7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CC2DF7">
              <w:rPr>
                <w:rFonts w:ascii="Bookman Old Style" w:eastAsia="Times New Roman" w:hAnsi="Bookman Old Style" w:cs="Times New Roman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CC2DF7" w:rsidRPr="00CC2DF7" w:rsidRDefault="00CC2DF7" w:rsidP="00CC2DF7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CC2DF7">
              <w:rPr>
                <w:rFonts w:ascii="Bookman Old Style" w:eastAsia="Times New Roman" w:hAnsi="Bookman Old Style" w:cs="Times New Roman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C2DF7" w:rsidRPr="00CC2DF7" w:rsidRDefault="00CC2DF7" w:rsidP="00CC2DF7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CC2DF7">
              <w:rPr>
                <w:rFonts w:ascii="Bookman Old Style" w:eastAsia="Times New Roman" w:hAnsi="Bookman Old Style" w:cs="Times New Roman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CC2DF7" w:rsidRPr="00CC2DF7" w:rsidRDefault="00CC2DF7" w:rsidP="00CC2DF7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CC2DF7">
              <w:rPr>
                <w:rFonts w:ascii="Bookman Old Style" w:eastAsia="Times New Roman" w:hAnsi="Bookman Old Style" w:cs="Times New Roman"/>
              </w:rPr>
              <w:t>32.7</w:t>
            </w:r>
          </w:p>
        </w:tc>
        <w:tc>
          <w:tcPr>
            <w:tcW w:w="0" w:type="auto"/>
            <w:vAlign w:val="center"/>
            <w:hideMark/>
          </w:tcPr>
          <w:p w:rsidR="00CC2DF7" w:rsidRPr="00CC2DF7" w:rsidRDefault="00CC2DF7" w:rsidP="00CC2DF7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CC2DF7">
              <w:rPr>
                <w:rFonts w:ascii="Bookman Old Style" w:eastAsia="Times New Roman" w:hAnsi="Bookman Old Style" w:cs="Times New Roman"/>
              </w:rPr>
              <w:t>50</w:t>
            </w:r>
          </w:p>
        </w:tc>
      </w:tr>
      <w:tr w:rsidR="00CC2DF7" w:rsidRPr="00CC2DF7" w:rsidTr="00CC2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2DF7" w:rsidRPr="00CC2DF7" w:rsidRDefault="00CC2DF7" w:rsidP="00CC2DF7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CC2DF7">
              <w:rPr>
                <w:rFonts w:ascii="Bookman Old Style" w:eastAsia="Times New Roman" w:hAnsi="Bookman Old Style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C2DF7" w:rsidRPr="00CC2DF7" w:rsidRDefault="00CC2DF7" w:rsidP="00CC2DF7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CC2DF7">
              <w:rPr>
                <w:rFonts w:ascii="Bookman Old Style" w:eastAsia="Times New Roman" w:hAnsi="Bookman Old Style" w:cs="Times New Roman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CC2DF7" w:rsidRPr="00CC2DF7" w:rsidRDefault="00CC2DF7" w:rsidP="00CC2DF7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CC2DF7">
              <w:rPr>
                <w:rFonts w:ascii="Bookman Old Style" w:eastAsia="Times New Roman" w:hAnsi="Bookman Old Style" w:cs="Times New Roman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CC2DF7" w:rsidRPr="00CC2DF7" w:rsidRDefault="00CC2DF7" w:rsidP="00CC2DF7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CC2DF7">
              <w:rPr>
                <w:rFonts w:ascii="Bookman Old Style" w:eastAsia="Times New Roman" w:hAnsi="Bookman Old Style" w:cs="Times New Roman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C2DF7" w:rsidRPr="00CC2DF7" w:rsidRDefault="00CC2DF7" w:rsidP="00CC2DF7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CC2DF7">
              <w:rPr>
                <w:rFonts w:ascii="Bookman Old Style" w:eastAsia="Times New Roman" w:hAnsi="Bookman Old Style" w:cs="Times New Roman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CC2DF7" w:rsidRPr="00CC2DF7" w:rsidRDefault="00CC2DF7" w:rsidP="00CC2DF7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CC2DF7">
              <w:rPr>
                <w:rFonts w:ascii="Bookman Old Style" w:eastAsia="Times New Roman" w:hAnsi="Bookman Old Style" w:cs="Times New Roman"/>
              </w:rPr>
              <w:t>32.9</w:t>
            </w:r>
          </w:p>
        </w:tc>
        <w:tc>
          <w:tcPr>
            <w:tcW w:w="0" w:type="auto"/>
            <w:vAlign w:val="center"/>
            <w:hideMark/>
          </w:tcPr>
          <w:p w:rsidR="00CC2DF7" w:rsidRPr="00CC2DF7" w:rsidRDefault="00CC2DF7" w:rsidP="00CC2DF7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CC2DF7">
              <w:rPr>
                <w:rFonts w:ascii="Bookman Old Style" w:eastAsia="Times New Roman" w:hAnsi="Bookman Old Style" w:cs="Times New Roman"/>
              </w:rPr>
              <w:t>52</w:t>
            </w:r>
          </w:p>
        </w:tc>
      </w:tr>
      <w:tr w:rsidR="00CC2DF7" w:rsidRPr="00CC2DF7" w:rsidTr="00CC2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2DF7" w:rsidRPr="00CC2DF7" w:rsidRDefault="00CC2DF7" w:rsidP="00CC2DF7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CC2DF7">
              <w:rPr>
                <w:rFonts w:ascii="Bookman Old Style" w:eastAsia="Times New Roman" w:hAnsi="Bookman Old Style" w:cs="Times New Roman"/>
              </w:rPr>
              <w:t>Control</w:t>
            </w:r>
          </w:p>
        </w:tc>
        <w:tc>
          <w:tcPr>
            <w:tcW w:w="0" w:type="auto"/>
            <w:vAlign w:val="center"/>
            <w:hideMark/>
          </w:tcPr>
          <w:p w:rsidR="00CC2DF7" w:rsidRPr="00CC2DF7" w:rsidRDefault="00CC2DF7" w:rsidP="00CC2DF7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CC2DF7">
              <w:rPr>
                <w:rFonts w:ascii="Bookman Old Style" w:eastAsia="Times New Roman" w:hAnsi="Bookman Old Style" w:cs="Times New Roman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CC2DF7" w:rsidRPr="00CC2DF7" w:rsidRDefault="00CC2DF7" w:rsidP="00CC2DF7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CC2DF7">
              <w:rPr>
                <w:rFonts w:ascii="Bookman Old Style" w:eastAsia="Times New Roman" w:hAnsi="Bookman Old Style" w:cs="Times New Roman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CC2DF7" w:rsidRPr="00CC2DF7" w:rsidRDefault="00CC2DF7" w:rsidP="00CC2DF7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CC2DF7">
              <w:rPr>
                <w:rFonts w:ascii="Bookman Old Style" w:eastAsia="Times New Roman" w:hAnsi="Bookman Old Style" w:cs="Times New Roman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CC2DF7" w:rsidRPr="00CC2DF7" w:rsidRDefault="00CC2DF7" w:rsidP="00CC2DF7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CC2DF7">
              <w:rPr>
                <w:rFonts w:ascii="Bookman Old Style" w:eastAsia="Times New Roman" w:hAnsi="Bookman Old Style" w:cs="Times New Roma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C2DF7" w:rsidRPr="00CC2DF7" w:rsidRDefault="00CC2DF7" w:rsidP="00CC2DF7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CC2DF7">
              <w:rPr>
                <w:rFonts w:ascii="Bookman Old Style" w:eastAsia="Times New Roman" w:hAnsi="Bookman Old Style" w:cs="Times New Roman"/>
              </w:rPr>
              <w:t>31.0</w:t>
            </w:r>
          </w:p>
        </w:tc>
        <w:tc>
          <w:tcPr>
            <w:tcW w:w="0" w:type="auto"/>
            <w:vAlign w:val="center"/>
            <w:hideMark/>
          </w:tcPr>
          <w:p w:rsidR="00CC2DF7" w:rsidRPr="00CC2DF7" w:rsidRDefault="00CC2DF7" w:rsidP="00CC2DF7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CC2DF7">
              <w:rPr>
                <w:rFonts w:ascii="Bookman Old Style" w:eastAsia="Times New Roman" w:hAnsi="Bookman Old Style" w:cs="Times New Roman"/>
              </w:rPr>
              <w:t>53</w:t>
            </w:r>
          </w:p>
        </w:tc>
      </w:tr>
    </w:tbl>
    <w:p w:rsidR="00CC2DF7" w:rsidRPr="00CC2DF7" w:rsidRDefault="00CC2DF7" w:rsidP="00CC2DF7">
      <w:pPr>
        <w:spacing w:after="0" w:line="276" w:lineRule="auto"/>
        <w:jc w:val="both"/>
        <w:rPr>
          <w:rFonts w:ascii="Bookman Old Style" w:eastAsia="Times New Roman" w:hAnsi="Bookman Old Style" w:cs="Times New Roman"/>
        </w:rPr>
      </w:pPr>
    </w:p>
    <w:p w:rsidR="00CC2DF7" w:rsidRPr="00CC2DF7" w:rsidRDefault="00CC2DF7" w:rsidP="00CC2DF7">
      <w:pPr>
        <w:spacing w:before="100" w:beforeAutospacing="1" w:after="100" w:afterAutospacing="1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</w:rPr>
      </w:pPr>
      <w:r w:rsidRPr="00CC2DF7">
        <w:rPr>
          <w:rFonts w:ascii="Bookman Old Style" w:eastAsia="Times New Roman" w:hAnsi="Bookman Old Style" w:cs="Times New Roman"/>
          <w:b/>
          <w:bCs/>
        </w:rPr>
        <w:t>Results &amp; Analysis</w:t>
      </w:r>
    </w:p>
    <w:p w:rsidR="00CC2DF7" w:rsidRPr="00CC2DF7" w:rsidRDefault="00CC2DF7" w:rsidP="00CC2DF7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CC2DF7">
        <w:rPr>
          <w:rFonts w:ascii="Bookman Old Style" w:eastAsia="Times New Roman" w:hAnsi="Bookman Old Style" w:cs="Times New Roman"/>
          <w:b/>
          <w:bCs/>
        </w:rPr>
        <w:t>Repellency:</w:t>
      </w:r>
      <w:r w:rsidRPr="00CC2DF7">
        <w:rPr>
          <w:rFonts w:ascii="Bookman Old Style" w:eastAsia="Times New Roman" w:hAnsi="Bookman Old Style" w:cs="Times New Roman"/>
        </w:rPr>
        <w:t xml:space="preserve"> Landing counts dropped to </w:t>
      </w:r>
      <w:r w:rsidRPr="00CC2DF7">
        <w:rPr>
          <w:rFonts w:ascii="Bookman Old Style" w:eastAsia="Times New Roman" w:hAnsi="Bookman Old Style" w:cs="Times New Roman"/>
          <w:b/>
          <w:bCs/>
        </w:rPr>
        <w:t>7–8</w:t>
      </w:r>
      <w:r w:rsidRPr="00CC2DF7">
        <w:rPr>
          <w:rFonts w:ascii="Bookman Old Style" w:eastAsia="Times New Roman" w:hAnsi="Bookman Old Style" w:cs="Times New Roman"/>
        </w:rPr>
        <w:t xml:space="preserve"> per replicate compared to </w:t>
      </w:r>
      <w:r w:rsidRPr="00CC2DF7">
        <w:rPr>
          <w:rFonts w:ascii="Bookman Old Style" w:eastAsia="Times New Roman" w:hAnsi="Bookman Old Style" w:cs="Times New Roman"/>
          <w:b/>
          <w:bCs/>
        </w:rPr>
        <w:t>33</w:t>
      </w:r>
      <w:r w:rsidRPr="00CC2DF7">
        <w:rPr>
          <w:rFonts w:ascii="Bookman Old Style" w:eastAsia="Times New Roman" w:hAnsi="Bookman Old Style" w:cs="Times New Roman"/>
        </w:rPr>
        <w:t xml:space="preserve"> in control, confirming strong repellent efficacy.</w:t>
      </w:r>
    </w:p>
    <w:p w:rsidR="00CC2DF7" w:rsidRPr="00CC2DF7" w:rsidRDefault="00CC2DF7" w:rsidP="00CC2DF7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CC2DF7">
        <w:rPr>
          <w:rFonts w:ascii="Bookman Old Style" w:eastAsia="Times New Roman" w:hAnsi="Bookman Old Style" w:cs="Times New Roman"/>
          <w:b/>
          <w:bCs/>
        </w:rPr>
        <w:t>Knockdown:</w:t>
      </w:r>
      <w:r w:rsidRPr="00CC2DF7">
        <w:rPr>
          <w:rFonts w:ascii="Bookman Old Style" w:eastAsia="Times New Roman" w:hAnsi="Bookman Old Style" w:cs="Times New Roman"/>
        </w:rPr>
        <w:t xml:space="preserve"> </w:t>
      </w:r>
      <w:r w:rsidRPr="00CC2DF7">
        <w:rPr>
          <w:rFonts w:ascii="Bookman Old Style" w:eastAsia="Times New Roman" w:hAnsi="Bookman Old Style" w:cs="Times New Roman"/>
          <w:b/>
          <w:bCs/>
        </w:rPr>
        <w:t>38–46 mosquitoes (63–77%)</w:t>
      </w:r>
      <w:r w:rsidRPr="00CC2DF7">
        <w:rPr>
          <w:rFonts w:ascii="Bookman Old Style" w:eastAsia="Times New Roman" w:hAnsi="Bookman Old Style" w:cs="Times New Roman"/>
        </w:rPr>
        <w:t xml:space="preserve"> were immobilized per replicate, showing significant insecticidal action in addition to repellency.</w:t>
      </w:r>
    </w:p>
    <w:p w:rsidR="00CC2DF7" w:rsidRPr="00CC2DF7" w:rsidRDefault="00CC2DF7" w:rsidP="00CC2DF7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CC2DF7">
        <w:rPr>
          <w:rFonts w:ascii="Bookman Old Style" w:eastAsia="Times New Roman" w:hAnsi="Bookman Old Style" w:cs="Times New Roman"/>
          <w:b/>
          <w:bCs/>
        </w:rPr>
        <w:t>Environmental Influence:</w:t>
      </w:r>
      <w:r w:rsidRPr="00CC2DF7">
        <w:rPr>
          <w:rFonts w:ascii="Bookman Old Style" w:eastAsia="Times New Roman" w:hAnsi="Bookman Old Style" w:cs="Times New Roman"/>
        </w:rPr>
        <w:t xml:space="preserve"> Efficacy remained consistent across minor temperature (32.4–32.9°C) and humidity (49–52%) variations.</w:t>
      </w:r>
    </w:p>
    <w:p w:rsidR="0011263B" w:rsidRDefault="0011263B" w:rsidP="00CC2DF7">
      <w:pPr>
        <w:spacing w:before="100" w:beforeAutospacing="1" w:after="100" w:afterAutospacing="1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</w:rPr>
      </w:pPr>
    </w:p>
    <w:p w:rsidR="00CC2DF7" w:rsidRPr="00CC2DF7" w:rsidRDefault="00CC2DF7" w:rsidP="00CC2DF7">
      <w:pPr>
        <w:spacing w:before="100" w:beforeAutospacing="1" w:after="100" w:afterAutospacing="1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</w:rPr>
      </w:pPr>
      <w:bookmarkStart w:id="0" w:name="_GoBack"/>
      <w:bookmarkEnd w:id="0"/>
      <w:r w:rsidRPr="00CC2DF7">
        <w:rPr>
          <w:rFonts w:ascii="Bookman Old Style" w:eastAsia="Times New Roman" w:hAnsi="Bookman Old Style" w:cs="Times New Roman"/>
          <w:b/>
          <w:bCs/>
        </w:rPr>
        <w:lastRenderedPageBreak/>
        <w:t>Conclusion</w:t>
      </w:r>
    </w:p>
    <w:p w:rsidR="00CC2DF7" w:rsidRPr="00CC2DF7" w:rsidRDefault="00CC2DF7" w:rsidP="00CC2DF7">
      <w:p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proofErr w:type="spellStart"/>
      <w:r w:rsidRPr="00CC2DF7">
        <w:rPr>
          <w:rFonts w:ascii="Bookman Old Style" w:eastAsia="Times New Roman" w:hAnsi="Bookman Old Style" w:cs="Times New Roman"/>
          <w:b/>
          <w:bCs/>
        </w:rPr>
        <w:t>TransFluthrin</w:t>
      </w:r>
      <w:proofErr w:type="spellEnd"/>
      <w:r w:rsidRPr="00CC2DF7">
        <w:rPr>
          <w:rFonts w:ascii="Bookman Old Style" w:eastAsia="Times New Roman" w:hAnsi="Bookman Old Style" w:cs="Times New Roman"/>
          <w:b/>
          <w:bCs/>
        </w:rPr>
        <w:t xml:space="preserve"> 1.2% w/w</w:t>
      </w:r>
      <w:r w:rsidRPr="00CC2DF7">
        <w:rPr>
          <w:rFonts w:ascii="Bookman Old Style" w:eastAsia="Times New Roman" w:hAnsi="Bookman Old Style" w:cs="Times New Roman"/>
        </w:rPr>
        <w:t xml:space="preserve"> exhibited </w:t>
      </w:r>
      <w:r w:rsidRPr="00CC2DF7">
        <w:rPr>
          <w:rFonts w:ascii="Bookman Old Style" w:eastAsia="Times New Roman" w:hAnsi="Bookman Old Style" w:cs="Times New Roman"/>
          <w:b/>
          <w:bCs/>
        </w:rPr>
        <w:t>dual-action efficacy</w:t>
      </w:r>
      <w:r w:rsidRPr="00CC2DF7">
        <w:rPr>
          <w:rFonts w:ascii="Bookman Old Style" w:eastAsia="Times New Roman" w:hAnsi="Bookman Old Style" w:cs="Times New Roman"/>
        </w:rPr>
        <w:t xml:space="preserve">—providing over </w:t>
      </w:r>
      <w:r w:rsidRPr="00CC2DF7">
        <w:rPr>
          <w:rFonts w:ascii="Bookman Old Style" w:eastAsia="Times New Roman" w:hAnsi="Bookman Old Style" w:cs="Times New Roman"/>
          <w:b/>
          <w:bCs/>
        </w:rPr>
        <w:t>75% knockdown</w:t>
      </w:r>
      <w:r w:rsidRPr="00CC2DF7">
        <w:rPr>
          <w:rFonts w:ascii="Bookman Old Style" w:eastAsia="Times New Roman" w:hAnsi="Bookman Old Style" w:cs="Times New Roman"/>
        </w:rPr>
        <w:t xml:space="preserve"> and substantial repellency across all species tested. Its consistent performance under controlled conditions supports </w:t>
      </w:r>
      <w:proofErr w:type="gramStart"/>
      <w:r w:rsidRPr="00CC2DF7">
        <w:rPr>
          <w:rFonts w:ascii="Bookman Old Style" w:eastAsia="Times New Roman" w:hAnsi="Bookman Old Style" w:cs="Times New Roman"/>
        </w:rPr>
        <w:t>its</w:t>
      </w:r>
      <w:proofErr w:type="gramEnd"/>
      <w:r w:rsidRPr="00CC2DF7">
        <w:rPr>
          <w:rFonts w:ascii="Bookman Old Style" w:eastAsia="Times New Roman" w:hAnsi="Bookman Old Style" w:cs="Times New Roman"/>
        </w:rPr>
        <w:t xml:space="preserve"> potential as a </w:t>
      </w:r>
      <w:r w:rsidRPr="00CC2DF7">
        <w:rPr>
          <w:rFonts w:ascii="Bookman Old Style" w:eastAsia="Times New Roman" w:hAnsi="Bookman Old Style" w:cs="Times New Roman"/>
          <w:b/>
          <w:bCs/>
        </w:rPr>
        <w:t>potent household mosquito control formulation</w:t>
      </w:r>
      <w:r w:rsidRPr="00CC2DF7">
        <w:rPr>
          <w:rFonts w:ascii="Bookman Old Style" w:eastAsia="Times New Roman" w:hAnsi="Bookman Old Style" w:cs="Times New Roman"/>
        </w:rPr>
        <w:t xml:space="preserve">, combining both </w:t>
      </w:r>
      <w:r w:rsidRPr="00CC2DF7">
        <w:rPr>
          <w:rFonts w:ascii="Bookman Old Style" w:eastAsia="Times New Roman" w:hAnsi="Bookman Old Style" w:cs="Times New Roman"/>
          <w:b/>
          <w:bCs/>
        </w:rPr>
        <w:t>immediate protection and knockdown impact</w:t>
      </w:r>
      <w:r w:rsidRPr="00CC2DF7">
        <w:rPr>
          <w:rFonts w:ascii="Bookman Old Style" w:eastAsia="Times New Roman" w:hAnsi="Bookman Old Style" w:cs="Times New Roman"/>
        </w:rPr>
        <w:t>.</w:t>
      </w:r>
    </w:p>
    <w:p w:rsidR="00CC2DF7" w:rsidRPr="00CC2DF7" w:rsidRDefault="00CC2DF7" w:rsidP="00CC2DF7">
      <w:pPr>
        <w:spacing w:before="100" w:beforeAutospacing="1" w:after="100" w:afterAutospacing="1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</w:rPr>
      </w:pPr>
      <w:r w:rsidRPr="00CC2DF7">
        <w:rPr>
          <w:rFonts w:ascii="Bookman Old Style" w:eastAsia="Times New Roman" w:hAnsi="Bookman Old Style" w:cs="Times New Roman"/>
          <w:b/>
          <w:bCs/>
        </w:rPr>
        <w:t>Recommendations</w:t>
      </w:r>
    </w:p>
    <w:p w:rsidR="00CC2DF7" w:rsidRPr="00CC2DF7" w:rsidRDefault="00CC2DF7" w:rsidP="00CC2DF7">
      <w:p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CC2DF7">
        <w:rPr>
          <w:rFonts w:ascii="Bookman Old Style" w:eastAsia="Times New Roman" w:hAnsi="Bookman Old Style" w:cs="Times New Roman"/>
        </w:rPr>
        <w:t>• Extend duration to assess residual and long-term effectiveness.</w:t>
      </w:r>
      <w:r w:rsidRPr="00CC2DF7">
        <w:rPr>
          <w:rFonts w:ascii="Bookman Old Style" w:eastAsia="Times New Roman" w:hAnsi="Bookman Old Style" w:cs="Times New Roman"/>
        </w:rPr>
        <w:br/>
        <w:t>• Conduct semi-field and household trials for real-world validation.</w:t>
      </w:r>
      <w:r w:rsidRPr="00CC2DF7">
        <w:rPr>
          <w:rFonts w:ascii="Bookman Old Style" w:eastAsia="Times New Roman" w:hAnsi="Bookman Old Style" w:cs="Times New Roman"/>
        </w:rPr>
        <w:br/>
        <w:t>• Optimize formulation for improved safety and sustained knockdown.</w:t>
      </w:r>
      <w:r w:rsidRPr="00CC2DF7">
        <w:rPr>
          <w:rFonts w:ascii="Bookman Old Style" w:eastAsia="Times New Roman" w:hAnsi="Bookman Old Style" w:cs="Times New Roman"/>
        </w:rPr>
        <w:br/>
        <w:t>• Benchmark against leading synthetic repellents for cost-effectiveness.</w:t>
      </w:r>
    </w:p>
    <w:p w:rsidR="00BD6E79" w:rsidRPr="00CC2DF7" w:rsidRDefault="00BD6E79" w:rsidP="00CC2DF7">
      <w:pPr>
        <w:spacing w:line="276" w:lineRule="auto"/>
        <w:jc w:val="both"/>
        <w:rPr>
          <w:rFonts w:ascii="Bookman Old Style" w:hAnsi="Bookman Old Style"/>
        </w:rPr>
      </w:pPr>
    </w:p>
    <w:sectPr w:rsidR="00BD6E79" w:rsidRPr="00CC2D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627E5C"/>
    <w:multiLevelType w:val="multilevel"/>
    <w:tmpl w:val="AF306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7B9"/>
    <w:rsid w:val="0011263B"/>
    <w:rsid w:val="007B37B9"/>
    <w:rsid w:val="007E3DD9"/>
    <w:rsid w:val="00BD6E79"/>
    <w:rsid w:val="00CC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05DEA-518B-4C09-B42E-EF7DF98C9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C2D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C2DF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CC2DF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C2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C2D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8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9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1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Sourav Singh</dc:creator>
  <cp:keywords/>
  <dc:description/>
  <cp:lastModifiedBy>Sourav Singh</cp:lastModifiedBy>
  <cp:revision>4</cp:revision>
  <dcterms:created xsi:type="dcterms:W3CDTF">2025-10-29T03:38:00Z</dcterms:created>
  <dcterms:modified xsi:type="dcterms:W3CDTF">2025-10-29T03:40:00Z</dcterms:modified>
</cp:coreProperties>
</file>