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CAD" w:rsidRPr="00350CAD" w:rsidRDefault="00350CAD" w:rsidP="00350CAD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350CAD">
        <w:rPr>
          <w:rFonts w:ascii="Bookman Old Style" w:eastAsia="Times New Roman" w:hAnsi="Bookman Old Style" w:cs="Times New Roman"/>
          <w:b/>
          <w:bCs/>
        </w:rPr>
        <w:t>Testing Efficacy of N, N-</w:t>
      </w:r>
      <w:proofErr w:type="spellStart"/>
      <w:r w:rsidRPr="00350CAD">
        <w:rPr>
          <w:rFonts w:ascii="Bookman Old Style" w:eastAsia="Times New Roman" w:hAnsi="Bookman Old Style" w:cs="Times New Roman"/>
          <w:b/>
          <w:bCs/>
        </w:rPr>
        <w:t>Diethylbenzamide</w:t>
      </w:r>
      <w:proofErr w:type="spellEnd"/>
      <w:r w:rsidRPr="00350CAD">
        <w:rPr>
          <w:rFonts w:ascii="Bookman Old Style" w:eastAsia="Times New Roman" w:hAnsi="Bookman Old Style" w:cs="Times New Roman"/>
          <w:b/>
          <w:bCs/>
        </w:rPr>
        <w:t xml:space="preserve"> with Vitamin E and Almond against Different Species of Adult Mosquito Density</w:t>
      </w:r>
    </w:p>
    <w:p w:rsidR="00350CAD" w:rsidRPr="00350CAD" w:rsidRDefault="00350CAD" w:rsidP="00350CAD">
      <w:pPr>
        <w:spacing w:before="100" w:beforeAutospacing="1" w:after="100" w:afterAutospacing="1" w:line="276" w:lineRule="auto"/>
        <w:rPr>
          <w:rFonts w:ascii="Bookman Old Style" w:eastAsia="Times New Roman" w:hAnsi="Bookman Old Style" w:cs="Times New Roman"/>
        </w:rPr>
      </w:pPr>
      <w:r w:rsidRPr="00350CAD">
        <w:rPr>
          <w:rFonts w:ascii="Bookman Old Style" w:eastAsia="Times New Roman" w:hAnsi="Bookman Old Style" w:cs="Times New Roman"/>
          <w:b/>
          <w:bCs/>
        </w:rPr>
        <w:t>Principal Investigator:</w:t>
      </w:r>
      <w:r w:rsidRPr="00350CAD">
        <w:rPr>
          <w:rFonts w:ascii="Bookman Old Style" w:eastAsia="Times New Roman" w:hAnsi="Bookman Old Style" w:cs="Times New Roman"/>
        </w:rPr>
        <w:t xml:space="preserve"> Dr. Anushrita</w:t>
      </w:r>
      <w:r w:rsidRPr="00350CAD">
        <w:rPr>
          <w:rFonts w:ascii="Bookman Old Style" w:eastAsia="Times New Roman" w:hAnsi="Bookman Old Style" w:cs="Times New Roman"/>
        </w:rPr>
        <w:t> </w:t>
      </w:r>
      <w:r w:rsidRPr="00350CAD">
        <w:rPr>
          <w:rFonts w:ascii="Bookman Old Style" w:eastAsia="Times New Roman" w:hAnsi="Bookman Old Style" w:cs="Times New Roman"/>
        </w:rPr>
        <w:t> </w:t>
      </w:r>
      <w:r w:rsidRPr="00350CAD">
        <w:rPr>
          <w:rFonts w:ascii="Bookman Old Style" w:eastAsia="Times New Roman" w:hAnsi="Bookman Old Style" w:cs="Times New Roman"/>
          <w:b/>
          <w:bCs/>
        </w:rPr>
        <w:t>Affiliation:</w:t>
      </w:r>
      <w:r w:rsidRPr="00350CAD">
        <w:rPr>
          <w:rFonts w:ascii="Bookman Old Style" w:eastAsia="Times New Roman" w:hAnsi="Bookman Old Style" w:cs="Times New Roman"/>
        </w:rPr>
        <w:t xml:space="preserve"> EKO </w:t>
      </w:r>
      <w:proofErr w:type="spellStart"/>
      <w:r w:rsidRPr="00350CAD">
        <w:rPr>
          <w:rFonts w:ascii="Bookman Old Style" w:eastAsia="Times New Roman" w:hAnsi="Bookman Old Style" w:cs="Times New Roman"/>
        </w:rPr>
        <w:t>Lifesciences</w:t>
      </w:r>
      <w:proofErr w:type="spellEnd"/>
      <w:r w:rsidRPr="00350CAD">
        <w:rPr>
          <w:rFonts w:ascii="Bookman Old Style" w:eastAsia="Times New Roman" w:hAnsi="Bookman Old Style" w:cs="Times New Roman"/>
        </w:rPr>
        <w:t> </w:t>
      </w:r>
      <w:r>
        <w:rPr>
          <w:rFonts w:ascii="Bookman Old Style" w:eastAsia="Times New Roman" w:hAnsi="Bookman Old Style" w:cs="Times New Roman"/>
        </w:rPr>
        <w:t xml:space="preserve">            </w:t>
      </w:r>
      <w:bookmarkStart w:id="0" w:name="_GoBack"/>
      <w:bookmarkEnd w:id="0"/>
      <w:r w:rsidRPr="00350CAD">
        <w:rPr>
          <w:rFonts w:ascii="Bookman Old Style" w:eastAsia="Times New Roman" w:hAnsi="Bookman Old Style" w:cs="Times New Roman"/>
        </w:rPr>
        <w:t> </w:t>
      </w:r>
      <w:r w:rsidRPr="00350CAD">
        <w:rPr>
          <w:rFonts w:ascii="Bookman Old Style" w:eastAsia="Times New Roman" w:hAnsi="Bookman Old Style" w:cs="Times New Roman"/>
          <w:b/>
          <w:bCs/>
        </w:rPr>
        <w:t>Date of Submission:</w:t>
      </w:r>
      <w:r w:rsidRPr="00350CAD">
        <w:rPr>
          <w:rFonts w:ascii="Bookman Old Style" w:eastAsia="Times New Roman" w:hAnsi="Bookman Old Style" w:cs="Times New Roman"/>
        </w:rPr>
        <w:t xml:space="preserve"> 18-07-2025</w:t>
      </w:r>
      <w:r w:rsidRPr="00350CAD">
        <w:rPr>
          <w:rFonts w:ascii="Bookman Old Style" w:eastAsia="Times New Roman" w:hAnsi="Bookman Old Style" w:cs="Times New Roman"/>
        </w:rPr>
        <w:br/>
      </w:r>
      <w:r w:rsidRPr="00350CAD">
        <w:rPr>
          <w:rFonts w:ascii="Bookman Old Style" w:eastAsia="Times New Roman" w:hAnsi="Bookman Old Style" w:cs="Times New Roman"/>
          <w:b/>
          <w:bCs/>
        </w:rPr>
        <w:t>Submitted By:</w:t>
      </w:r>
      <w:r w:rsidRPr="00350CAD">
        <w:rPr>
          <w:rFonts w:ascii="Bookman Old Style" w:eastAsia="Times New Roman" w:hAnsi="Bookman Old Style" w:cs="Times New Roman"/>
        </w:rPr>
        <w:t xml:space="preserve"> Sourav Singh</w:t>
      </w:r>
    </w:p>
    <w:p w:rsidR="00350CAD" w:rsidRPr="00350CAD" w:rsidRDefault="00350CAD" w:rsidP="00350CAD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350CAD">
        <w:rPr>
          <w:rFonts w:ascii="Bookman Old Style" w:eastAsia="Times New Roman" w:hAnsi="Bookman Old Style" w:cs="Times New Roman"/>
          <w:b/>
          <w:bCs/>
        </w:rPr>
        <w:t>Introduction</w:t>
      </w:r>
    </w:p>
    <w:p w:rsidR="00350CAD" w:rsidRPr="00350CAD" w:rsidRDefault="00350CAD" w:rsidP="00350CAD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350CAD">
        <w:rPr>
          <w:rFonts w:ascii="Bookman Old Style" w:eastAsia="Times New Roman" w:hAnsi="Bookman Old Style" w:cs="Times New Roman"/>
        </w:rPr>
        <w:t xml:space="preserve">This study evaluated the repellency of a formulation containing </w:t>
      </w:r>
      <w:r w:rsidRPr="00350CAD">
        <w:rPr>
          <w:rFonts w:ascii="Bookman Old Style" w:eastAsia="Times New Roman" w:hAnsi="Bookman Old Style" w:cs="Times New Roman"/>
          <w:b/>
          <w:bCs/>
        </w:rPr>
        <w:t>N, N-</w:t>
      </w:r>
      <w:proofErr w:type="spellStart"/>
      <w:r w:rsidRPr="00350CAD">
        <w:rPr>
          <w:rFonts w:ascii="Bookman Old Style" w:eastAsia="Times New Roman" w:hAnsi="Bookman Old Style" w:cs="Times New Roman"/>
          <w:b/>
          <w:bCs/>
        </w:rPr>
        <w:t>Diethylbenzamide</w:t>
      </w:r>
      <w:proofErr w:type="spellEnd"/>
      <w:r w:rsidRPr="00350CAD">
        <w:rPr>
          <w:rFonts w:ascii="Bookman Old Style" w:eastAsia="Times New Roman" w:hAnsi="Bookman Old Style" w:cs="Times New Roman"/>
          <w:b/>
          <w:bCs/>
        </w:rPr>
        <w:t xml:space="preserve"> with Vitamin E and Almond</w:t>
      </w:r>
      <w:r w:rsidRPr="00350CAD">
        <w:rPr>
          <w:rFonts w:ascii="Bookman Old Style" w:eastAsia="Times New Roman" w:hAnsi="Bookman Old Style" w:cs="Times New Roman"/>
        </w:rPr>
        <w:t xml:space="preserve"> against adult mosquitoes (</w:t>
      </w:r>
      <w:proofErr w:type="spellStart"/>
      <w:r w:rsidRPr="00350CAD">
        <w:rPr>
          <w:rFonts w:ascii="Bookman Old Style" w:eastAsia="Times New Roman" w:hAnsi="Bookman Old Style" w:cs="Times New Roman"/>
          <w:i/>
          <w:iCs/>
        </w:rPr>
        <w:t>Aedes</w:t>
      </w:r>
      <w:proofErr w:type="spellEnd"/>
      <w:r w:rsidRPr="00350CAD">
        <w:rPr>
          <w:rFonts w:ascii="Bookman Old Style" w:eastAsia="Times New Roman" w:hAnsi="Bookman Old Style" w:cs="Times New Roman"/>
        </w:rPr>
        <w:t xml:space="preserve">, </w:t>
      </w:r>
      <w:r w:rsidRPr="00350CAD">
        <w:rPr>
          <w:rFonts w:ascii="Bookman Old Style" w:eastAsia="Times New Roman" w:hAnsi="Bookman Old Style" w:cs="Times New Roman"/>
          <w:i/>
          <w:iCs/>
        </w:rPr>
        <w:t>Anopheles</w:t>
      </w:r>
      <w:r w:rsidRPr="00350CAD">
        <w:rPr>
          <w:rFonts w:ascii="Bookman Old Style" w:eastAsia="Times New Roman" w:hAnsi="Bookman Old Style" w:cs="Times New Roman"/>
        </w:rPr>
        <w:t xml:space="preserve">, and </w:t>
      </w:r>
      <w:proofErr w:type="spellStart"/>
      <w:r w:rsidRPr="00350CAD">
        <w:rPr>
          <w:rFonts w:ascii="Bookman Old Style" w:eastAsia="Times New Roman" w:hAnsi="Bookman Old Style" w:cs="Times New Roman"/>
          <w:i/>
          <w:iCs/>
        </w:rPr>
        <w:t>Culex</w:t>
      </w:r>
      <w:proofErr w:type="spellEnd"/>
      <w:r w:rsidRPr="00350CAD">
        <w:rPr>
          <w:rFonts w:ascii="Bookman Old Style" w:eastAsia="Times New Roman" w:hAnsi="Bookman Old Style" w:cs="Times New Roman"/>
        </w:rPr>
        <w:t>) under controlled laboratory conditions. Three treatment replicates and one untreated control were tested to assess protection r</w:t>
      </w:r>
      <w:r>
        <w:rPr>
          <w:rFonts w:ascii="Bookman Old Style" w:eastAsia="Times New Roman" w:hAnsi="Bookman Old Style" w:cs="Times New Roman"/>
        </w:rPr>
        <w:t>ate and environmental influence.</w:t>
      </w:r>
    </w:p>
    <w:p w:rsidR="00350CAD" w:rsidRPr="00350CAD" w:rsidRDefault="00350CAD" w:rsidP="00350CAD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350CAD">
        <w:rPr>
          <w:rFonts w:ascii="Bookman Old Style" w:eastAsia="Times New Roman" w:hAnsi="Bookman Old Style" w:cs="Times New Roman"/>
          <w:b/>
          <w:bCs/>
        </w:rPr>
        <w:t>Methodology</w:t>
      </w:r>
    </w:p>
    <w:p w:rsidR="00350CAD" w:rsidRPr="00350CAD" w:rsidRDefault="00350CAD" w:rsidP="00350CA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350CAD">
        <w:rPr>
          <w:rFonts w:ascii="Bookman Old Style" w:eastAsia="Times New Roman" w:hAnsi="Bookman Old Style" w:cs="Times New Roman"/>
          <w:b/>
          <w:bCs/>
        </w:rPr>
        <w:t>Test Chamber:</w:t>
      </w:r>
      <w:r w:rsidRPr="00350CAD">
        <w:rPr>
          <w:rFonts w:ascii="Bookman Old Style" w:eastAsia="Times New Roman" w:hAnsi="Bookman Old Style" w:cs="Times New Roman"/>
        </w:rPr>
        <w:t xml:space="preserve"> 12 × 12 m laboratory room</w:t>
      </w:r>
    </w:p>
    <w:p w:rsidR="00350CAD" w:rsidRPr="00350CAD" w:rsidRDefault="00350CAD" w:rsidP="00350CA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350CAD">
        <w:rPr>
          <w:rFonts w:ascii="Bookman Old Style" w:eastAsia="Times New Roman" w:hAnsi="Bookman Old Style" w:cs="Times New Roman"/>
          <w:b/>
          <w:bCs/>
        </w:rPr>
        <w:t>Mosquitoes Released:</w:t>
      </w:r>
      <w:r w:rsidRPr="00350CAD">
        <w:rPr>
          <w:rFonts w:ascii="Bookman Old Style" w:eastAsia="Times New Roman" w:hAnsi="Bookman Old Style" w:cs="Times New Roman"/>
        </w:rPr>
        <w:t xml:space="preserve"> 60 females (20 each of three species) per trial</w:t>
      </w:r>
    </w:p>
    <w:p w:rsidR="00350CAD" w:rsidRPr="00350CAD" w:rsidRDefault="00350CAD" w:rsidP="00350CA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350CAD">
        <w:rPr>
          <w:rFonts w:ascii="Bookman Old Style" w:eastAsia="Times New Roman" w:hAnsi="Bookman Old Style" w:cs="Times New Roman"/>
          <w:b/>
          <w:bCs/>
        </w:rPr>
        <w:t>Exposure Duration:</w:t>
      </w:r>
      <w:r w:rsidRPr="00350CAD">
        <w:rPr>
          <w:rFonts w:ascii="Bookman Old Style" w:eastAsia="Times New Roman" w:hAnsi="Bookman Old Style" w:cs="Times New Roman"/>
        </w:rPr>
        <w:t xml:space="preserve"> 60 minutes</w:t>
      </w:r>
    </w:p>
    <w:p w:rsidR="00350CAD" w:rsidRPr="00350CAD" w:rsidRDefault="00350CAD" w:rsidP="00350CA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350CAD">
        <w:rPr>
          <w:rFonts w:ascii="Bookman Old Style" w:eastAsia="Times New Roman" w:hAnsi="Bookman Old Style" w:cs="Times New Roman"/>
          <w:b/>
          <w:bCs/>
        </w:rPr>
        <w:t>Environmental Range:</w:t>
      </w:r>
      <w:r w:rsidRPr="00350CAD">
        <w:rPr>
          <w:rFonts w:ascii="Bookman Old Style" w:eastAsia="Times New Roman" w:hAnsi="Bookman Old Style" w:cs="Times New Roman"/>
        </w:rPr>
        <w:t xml:space="preserve"> Temperature ≈ 28 °C</w:t>
      </w:r>
      <w:r w:rsidRPr="00350CAD">
        <w:rPr>
          <w:rFonts w:ascii="Bookman Old Style" w:eastAsia="Times New Roman" w:hAnsi="Bookman Old Style" w:cs="Times New Roman"/>
        </w:rPr>
        <w:t> </w:t>
      </w:r>
      <w:r w:rsidRPr="00350CAD">
        <w:rPr>
          <w:rFonts w:ascii="Bookman Old Style" w:eastAsia="Times New Roman" w:hAnsi="Bookman Old Style" w:cs="Times New Roman"/>
        </w:rPr>
        <w:t>|</w:t>
      </w:r>
      <w:r w:rsidRPr="00350CAD">
        <w:rPr>
          <w:rFonts w:ascii="Bookman Old Style" w:eastAsia="Times New Roman" w:hAnsi="Bookman Old Style" w:cs="Times New Roman"/>
        </w:rPr>
        <w:t> </w:t>
      </w:r>
      <w:r w:rsidRPr="00350CAD">
        <w:rPr>
          <w:rFonts w:ascii="Bookman Old Style" w:eastAsia="Times New Roman" w:hAnsi="Bookman Old Style" w:cs="Times New Roman"/>
        </w:rPr>
        <w:t>Humidity 40–75 %</w:t>
      </w:r>
    </w:p>
    <w:p w:rsidR="00350CAD" w:rsidRPr="00350CAD" w:rsidRDefault="00350CAD" w:rsidP="00350CA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350CAD">
        <w:rPr>
          <w:rFonts w:ascii="Bookman Old Style" w:eastAsia="Times New Roman" w:hAnsi="Bookman Old Style" w:cs="Times New Roman"/>
          <w:b/>
          <w:bCs/>
        </w:rPr>
        <w:t>Procedure:</w:t>
      </w:r>
    </w:p>
    <w:p w:rsidR="00350CAD" w:rsidRPr="00350CAD" w:rsidRDefault="00350CAD" w:rsidP="00350CAD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350CAD">
        <w:rPr>
          <w:rFonts w:ascii="Bookman Old Style" w:eastAsia="Times New Roman" w:hAnsi="Bookman Old Style" w:cs="Times New Roman"/>
        </w:rPr>
        <w:t>Mosquitoes starved 12 hours prior to testing.</w:t>
      </w:r>
    </w:p>
    <w:p w:rsidR="00350CAD" w:rsidRPr="00350CAD" w:rsidRDefault="00350CAD" w:rsidP="00350CAD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350CAD">
        <w:rPr>
          <w:rFonts w:ascii="Bookman Old Style" w:eastAsia="Times New Roman" w:hAnsi="Bookman Old Style" w:cs="Times New Roman"/>
        </w:rPr>
        <w:t>Volunteers’ forearms/feet cleaned, repellent applied (1–2 mg/cm²), dried 5 min.</w:t>
      </w:r>
    </w:p>
    <w:p w:rsidR="00350CAD" w:rsidRPr="00350CAD" w:rsidRDefault="00350CAD" w:rsidP="00350CAD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350CAD">
        <w:rPr>
          <w:rFonts w:ascii="Bookman Old Style" w:eastAsia="Times New Roman" w:hAnsi="Bookman Old Style" w:cs="Times New Roman"/>
        </w:rPr>
        <w:t>Observed landings and probing attempts for 60 minutes.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"/>
        <w:gridCol w:w="2047"/>
        <w:gridCol w:w="1326"/>
        <w:gridCol w:w="1110"/>
        <w:gridCol w:w="1189"/>
        <w:gridCol w:w="870"/>
      </w:tblGrid>
      <w:tr w:rsidR="00350CAD" w:rsidRPr="00350CAD" w:rsidTr="00350CA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50CAD" w:rsidRPr="00350CAD" w:rsidRDefault="00350CAD" w:rsidP="00350CA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350CAD">
              <w:rPr>
                <w:rFonts w:ascii="Bookman Old Style" w:eastAsia="Times New Roman" w:hAnsi="Bookman Old Style" w:cs="Times New Roman"/>
                <w:b/>
                <w:bCs/>
              </w:rPr>
              <w:t>Trial</w:t>
            </w:r>
          </w:p>
        </w:tc>
        <w:tc>
          <w:tcPr>
            <w:tcW w:w="0" w:type="auto"/>
            <w:vAlign w:val="center"/>
            <w:hideMark/>
          </w:tcPr>
          <w:p w:rsidR="00350CAD" w:rsidRPr="00350CAD" w:rsidRDefault="00350CAD" w:rsidP="00350CA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350CAD">
              <w:rPr>
                <w:rFonts w:ascii="Bookman Old Style" w:eastAsia="Times New Roman" w:hAnsi="Bookman Old Style" w:cs="Times New Roman"/>
                <w:b/>
                <w:bCs/>
              </w:rPr>
              <w:t>Total Mosquitoes</w:t>
            </w:r>
          </w:p>
        </w:tc>
        <w:tc>
          <w:tcPr>
            <w:tcW w:w="0" w:type="auto"/>
            <w:vAlign w:val="center"/>
            <w:hideMark/>
          </w:tcPr>
          <w:p w:rsidR="00350CAD" w:rsidRPr="00350CAD" w:rsidRDefault="00350CAD" w:rsidP="00350CA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350CAD">
              <w:rPr>
                <w:rFonts w:ascii="Bookman Old Style" w:eastAsia="Times New Roman" w:hAnsi="Bookman Old Style" w:cs="Times New Roman"/>
                <w:b/>
                <w:bCs/>
              </w:rPr>
              <w:t>Time (min)</w:t>
            </w:r>
          </w:p>
        </w:tc>
        <w:tc>
          <w:tcPr>
            <w:tcW w:w="0" w:type="auto"/>
            <w:vAlign w:val="center"/>
            <w:hideMark/>
          </w:tcPr>
          <w:p w:rsidR="00350CAD" w:rsidRPr="00350CAD" w:rsidRDefault="00350CAD" w:rsidP="00350CA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350CAD">
              <w:rPr>
                <w:rFonts w:ascii="Bookman Old Style" w:eastAsia="Times New Roman" w:hAnsi="Bookman Old Style" w:cs="Times New Roman"/>
                <w:b/>
                <w:bCs/>
              </w:rPr>
              <w:t>Landings</w:t>
            </w:r>
          </w:p>
        </w:tc>
        <w:tc>
          <w:tcPr>
            <w:tcW w:w="0" w:type="auto"/>
            <w:vAlign w:val="center"/>
            <w:hideMark/>
          </w:tcPr>
          <w:p w:rsidR="00350CAD" w:rsidRPr="00350CAD" w:rsidRDefault="00350CAD" w:rsidP="00350CA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350CAD">
              <w:rPr>
                <w:rFonts w:ascii="Bookman Old Style" w:eastAsia="Times New Roman" w:hAnsi="Bookman Old Style" w:cs="Times New Roman"/>
                <w:b/>
                <w:bCs/>
              </w:rPr>
              <w:t>Temp (°C)</w:t>
            </w:r>
          </w:p>
        </w:tc>
        <w:tc>
          <w:tcPr>
            <w:tcW w:w="0" w:type="auto"/>
            <w:vAlign w:val="center"/>
            <w:hideMark/>
          </w:tcPr>
          <w:p w:rsidR="00350CAD" w:rsidRPr="00350CAD" w:rsidRDefault="00350CAD" w:rsidP="00350CA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350CAD">
              <w:rPr>
                <w:rFonts w:ascii="Bookman Old Style" w:eastAsia="Times New Roman" w:hAnsi="Bookman Old Style" w:cs="Times New Roman"/>
                <w:b/>
                <w:bCs/>
              </w:rPr>
              <w:t>RH (%)</w:t>
            </w:r>
          </w:p>
        </w:tc>
      </w:tr>
      <w:tr w:rsidR="00350CAD" w:rsidRPr="00350CAD" w:rsidTr="00350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CAD" w:rsidRPr="00350CAD" w:rsidRDefault="00350CAD" w:rsidP="00350CA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350CAD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0CAD" w:rsidRPr="00350CAD" w:rsidRDefault="00350CAD" w:rsidP="00350CA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350CAD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50CAD" w:rsidRPr="00350CAD" w:rsidRDefault="00350CAD" w:rsidP="00350CA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350CAD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50CAD" w:rsidRPr="00350CAD" w:rsidRDefault="00350CAD" w:rsidP="00350CA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350CAD">
              <w:rPr>
                <w:rFonts w:ascii="Bookman Old Style" w:eastAsia="Times New Roman" w:hAnsi="Bookman Old Style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50CAD" w:rsidRPr="00350CAD" w:rsidRDefault="00350CAD" w:rsidP="00350CA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350CAD">
              <w:rPr>
                <w:rFonts w:ascii="Bookman Old Style" w:eastAsia="Times New Roman" w:hAnsi="Bookman Old Style" w:cs="Times New Roman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50CAD" w:rsidRPr="00350CAD" w:rsidRDefault="00350CAD" w:rsidP="00350CA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350CAD">
              <w:rPr>
                <w:rFonts w:ascii="Bookman Old Style" w:eastAsia="Times New Roman" w:hAnsi="Bookman Old Style" w:cs="Times New Roman"/>
              </w:rPr>
              <w:t>40</w:t>
            </w:r>
          </w:p>
        </w:tc>
      </w:tr>
      <w:tr w:rsidR="00350CAD" w:rsidRPr="00350CAD" w:rsidTr="00350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CAD" w:rsidRPr="00350CAD" w:rsidRDefault="00350CAD" w:rsidP="00350CA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350CAD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0CAD" w:rsidRPr="00350CAD" w:rsidRDefault="00350CAD" w:rsidP="00350CA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350CAD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50CAD" w:rsidRPr="00350CAD" w:rsidRDefault="00350CAD" w:rsidP="00350CA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350CAD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50CAD" w:rsidRPr="00350CAD" w:rsidRDefault="00350CAD" w:rsidP="00350CA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350CAD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0CAD" w:rsidRPr="00350CAD" w:rsidRDefault="00350CAD" w:rsidP="00350CA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350CAD">
              <w:rPr>
                <w:rFonts w:ascii="Bookman Old Style" w:eastAsia="Times New Roman" w:hAnsi="Bookman Old Style" w:cs="Times New Roman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50CAD" w:rsidRPr="00350CAD" w:rsidRDefault="00350CAD" w:rsidP="00350CA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350CAD">
              <w:rPr>
                <w:rFonts w:ascii="Bookman Old Style" w:eastAsia="Times New Roman" w:hAnsi="Bookman Old Style" w:cs="Times New Roman"/>
              </w:rPr>
              <w:t>40</w:t>
            </w:r>
          </w:p>
        </w:tc>
      </w:tr>
      <w:tr w:rsidR="00350CAD" w:rsidRPr="00350CAD" w:rsidTr="00350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CAD" w:rsidRPr="00350CAD" w:rsidRDefault="00350CAD" w:rsidP="00350CA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350CAD">
              <w:rPr>
                <w:rFonts w:ascii="Bookman Old Style" w:eastAsia="Times New Roman" w:hAnsi="Bookman Old Style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50CAD" w:rsidRPr="00350CAD" w:rsidRDefault="00350CAD" w:rsidP="00350CA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350CAD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50CAD" w:rsidRPr="00350CAD" w:rsidRDefault="00350CAD" w:rsidP="00350CA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350CAD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50CAD" w:rsidRPr="00350CAD" w:rsidRDefault="00350CAD" w:rsidP="00350CA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350CAD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0CAD" w:rsidRPr="00350CAD" w:rsidRDefault="00350CAD" w:rsidP="00350CA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350CAD">
              <w:rPr>
                <w:rFonts w:ascii="Bookman Old Style" w:eastAsia="Times New Roman" w:hAnsi="Bookman Old Style" w:cs="Times New Roman"/>
              </w:rPr>
              <w:t>28.8</w:t>
            </w:r>
          </w:p>
        </w:tc>
        <w:tc>
          <w:tcPr>
            <w:tcW w:w="0" w:type="auto"/>
            <w:vAlign w:val="center"/>
            <w:hideMark/>
          </w:tcPr>
          <w:p w:rsidR="00350CAD" w:rsidRPr="00350CAD" w:rsidRDefault="00350CAD" w:rsidP="00350CA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350CAD">
              <w:rPr>
                <w:rFonts w:ascii="Bookman Old Style" w:eastAsia="Times New Roman" w:hAnsi="Bookman Old Style" w:cs="Times New Roman"/>
              </w:rPr>
              <w:t>75</w:t>
            </w:r>
          </w:p>
        </w:tc>
      </w:tr>
      <w:tr w:rsidR="00350CAD" w:rsidRPr="00350CAD" w:rsidTr="00350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CAD" w:rsidRPr="00350CAD" w:rsidRDefault="00350CAD" w:rsidP="00350CA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350CAD">
              <w:rPr>
                <w:rFonts w:ascii="Bookman Old Style" w:eastAsia="Times New Roman" w:hAnsi="Bookman Old Style" w:cs="Times New Roma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:rsidR="00350CAD" w:rsidRPr="00350CAD" w:rsidRDefault="00350CAD" w:rsidP="00350CA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350CAD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50CAD" w:rsidRPr="00350CAD" w:rsidRDefault="00350CAD" w:rsidP="00350CA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350CAD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50CAD" w:rsidRPr="00350CAD" w:rsidRDefault="00350CAD" w:rsidP="00350CA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350CAD">
              <w:rPr>
                <w:rFonts w:ascii="Bookman Old Style" w:eastAsia="Times New Roman" w:hAnsi="Bookman Old Style" w:cs="Times New Roman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50CAD" w:rsidRPr="00350CAD" w:rsidRDefault="00350CAD" w:rsidP="00350CA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350CAD">
              <w:rPr>
                <w:rFonts w:ascii="Bookman Old Style" w:eastAsia="Times New Roman" w:hAnsi="Bookman Old Style" w:cs="Times New Roman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50CAD" w:rsidRPr="00350CAD" w:rsidRDefault="00350CAD" w:rsidP="00350CA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350CAD">
              <w:rPr>
                <w:rFonts w:ascii="Bookman Old Style" w:eastAsia="Times New Roman" w:hAnsi="Bookman Old Style" w:cs="Times New Roman"/>
              </w:rPr>
              <w:t>79</w:t>
            </w:r>
          </w:p>
        </w:tc>
      </w:tr>
    </w:tbl>
    <w:p w:rsidR="00350CAD" w:rsidRPr="00350CAD" w:rsidRDefault="00350CAD" w:rsidP="00350CAD">
      <w:pPr>
        <w:spacing w:after="0" w:line="276" w:lineRule="auto"/>
        <w:jc w:val="both"/>
        <w:rPr>
          <w:rFonts w:ascii="Bookman Old Style" w:eastAsia="Times New Roman" w:hAnsi="Bookman Old Style" w:cs="Times New Roman"/>
        </w:rPr>
      </w:pPr>
    </w:p>
    <w:p w:rsidR="00350CAD" w:rsidRPr="00350CAD" w:rsidRDefault="00350CAD" w:rsidP="00350CAD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350CAD">
        <w:rPr>
          <w:rFonts w:ascii="Bookman Old Style" w:eastAsia="Times New Roman" w:hAnsi="Bookman Old Style" w:cs="Times New Roman"/>
          <w:b/>
          <w:bCs/>
        </w:rPr>
        <w:t>Results &amp; Analysis</w:t>
      </w:r>
    </w:p>
    <w:p w:rsidR="00350CAD" w:rsidRPr="00350CAD" w:rsidRDefault="00350CAD" w:rsidP="00350CAD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350CAD">
        <w:rPr>
          <w:rFonts w:ascii="Bookman Old Style" w:eastAsia="Times New Roman" w:hAnsi="Bookman Old Style" w:cs="Times New Roman"/>
        </w:rPr>
        <w:t>Repellency % = (Control – Treatment)/Control × 100</w:t>
      </w:r>
    </w:p>
    <w:p w:rsidR="00350CAD" w:rsidRPr="00350CAD" w:rsidRDefault="00350CAD" w:rsidP="00350CA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proofErr w:type="spellStart"/>
      <w:r w:rsidRPr="00350CAD">
        <w:rPr>
          <w:rFonts w:ascii="Bookman Old Style" w:eastAsia="Times New Roman" w:hAnsi="Bookman Old Style" w:cs="Times New Roman"/>
        </w:rPr>
        <w:t>Exp</w:t>
      </w:r>
      <w:proofErr w:type="spellEnd"/>
      <w:r w:rsidRPr="00350CAD">
        <w:rPr>
          <w:rFonts w:ascii="Bookman Old Style" w:eastAsia="Times New Roman" w:hAnsi="Bookman Old Style" w:cs="Times New Roman"/>
        </w:rPr>
        <w:t xml:space="preserve"> 1 = 90 %</w:t>
      </w:r>
      <w:r w:rsidRPr="00350CAD">
        <w:rPr>
          <w:rFonts w:ascii="Bookman Old Style" w:eastAsia="Times New Roman" w:hAnsi="Bookman Old Style" w:cs="Times New Roman"/>
        </w:rPr>
        <w:t> </w:t>
      </w:r>
      <w:r w:rsidRPr="00350CAD">
        <w:rPr>
          <w:rFonts w:ascii="Bookman Old Style" w:eastAsia="Times New Roman" w:hAnsi="Bookman Old Style" w:cs="Times New Roman"/>
        </w:rPr>
        <w:t xml:space="preserve"> </w:t>
      </w:r>
      <w:proofErr w:type="spellStart"/>
      <w:r w:rsidRPr="00350CAD">
        <w:rPr>
          <w:rFonts w:ascii="Bookman Old Style" w:eastAsia="Times New Roman" w:hAnsi="Bookman Old Style" w:cs="Times New Roman"/>
        </w:rPr>
        <w:t>Exp</w:t>
      </w:r>
      <w:proofErr w:type="spellEnd"/>
      <w:r w:rsidRPr="00350CAD">
        <w:rPr>
          <w:rFonts w:ascii="Bookman Old Style" w:eastAsia="Times New Roman" w:hAnsi="Bookman Old Style" w:cs="Times New Roman"/>
        </w:rPr>
        <w:t xml:space="preserve"> 2 = 93.33 %</w:t>
      </w:r>
      <w:r w:rsidRPr="00350CAD">
        <w:rPr>
          <w:rFonts w:ascii="Bookman Old Style" w:eastAsia="Times New Roman" w:hAnsi="Bookman Old Style" w:cs="Times New Roman"/>
        </w:rPr>
        <w:t> </w:t>
      </w:r>
      <w:r w:rsidRPr="00350CAD">
        <w:rPr>
          <w:rFonts w:ascii="Bookman Old Style" w:eastAsia="Times New Roman" w:hAnsi="Bookman Old Style" w:cs="Times New Roman"/>
        </w:rPr>
        <w:t xml:space="preserve"> </w:t>
      </w:r>
      <w:proofErr w:type="spellStart"/>
      <w:r w:rsidRPr="00350CAD">
        <w:rPr>
          <w:rFonts w:ascii="Bookman Old Style" w:eastAsia="Times New Roman" w:hAnsi="Bookman Old Style" w:cs="Times New Roman"/>
        </w:rPr>
        <w:t>Exp</w:t>
      </w:r>
      <w:proofErr w:type="spellEnd"/>
      <w:r w:rsidRPr="00350CAD">
        <w:rPr>
          <w:rFonts w:ascii="Bookman Old Style" w:eastAsia="Times New Roman" w:hAnsi="Bookman Old Style" w:cs="Times New Roman"/>
        </w:rPr>
        <w:t xml:space="preserve"> 3 = 93.33 %</w:t>
      </w:r>
      <w:r w:rsidRPr="00350CAD">
        <w:rPr>
          <w:rFonts w:ascii="Bookman Old Style" w:eastAsia="Times New Roman" w:hAnsi="Bookman Old Style" w:cs="Times New Roman"/>
        </w:rPr>
        <w:br/>
      </w:r>
      <w:r w:rsidRPr="00350CAD">
        <w:rPr>
          <w:rFonts w:ascii="Bookman Old Style" w:eastAsia="Times New Roman" w:hAnsi="Bookman Old Style" w:cs="Times New Roman"/>
          <w:b/>
          <w:bCs/>
        </w:rPr>
        <w:t>Average Protection:</w:t>
      </w:r>
      <w:r w:rsidRPr="00350CAD">
        <w:rPr>
          <w:rFonts w:ascii="Bookman Old Style" w:eastAsia="Times New Roman" w:hAnsi="Bookman Old Style" w:cs="Times New Roman"/>
        </w:rPr>
        <w:t xml:space="preserve"> ≈ 92.22 %</w:t>
      </w:r>
    </w:p>
    <w:p w:rsidR="00350CAD" w:rsidRPr="00350CAD" w:rsidRDefault="00350CAD" w:rsidP="00350CAD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350CAD">
        <w:rPr>
          <w:rFonts w:ascii="Bookman Old Style" w:eastAsia="Times New Roman" w:hAnsi="Bookman Old Style" w:cs="Times New Roman"/>
        </w:rPr>
        <w:lastRenderedPageBreak/>
        <w:t>The formulation consistently repelled &gt; 92 % of mosquitoes. Even under higher humidity (75 %), protection remained stable, confirming reliable performance.</w:t>
      </w:r>
    </w:p>
    <w:p w:rsidR="00350CAD" w:rsidRPr="00350CAD" w:rsidRDefault="00350CAD" w:rsidP="00350CAD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350CAD">
        <w:rPr>
          <w:rFonts w:ascii="Bookman Old Style" w:eastAsia="Times New Roman" w:hAnsi="Bookman Old Style" w:cs="Times New Roman"/>
          <w:b/>
          <w:bCs/>
        </w:rPr>
        <w:t>Conclusion</w:t>
      </w:r>
    </w:p>
    <w:p w:rsidR="00350CAD" w:rsidRPr="00350CAD" w:rsidRDefault="00350CAD" w:rsidP="00350CAD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350CAD">
        <w:rPr>
          <w:rFonts w:ascii="Bookman Old Style" w:eastAsia="Times New Roman" w:hAnsi="Bookman Old Style" w:cs="Times New Roman"/>
          <w:b/>
          <w:bCs/>
        </w:rPr>
        <w:t>N, N-</w:t>
      </w:r>
      <w:proofErr w:type="spellStart"/>
      <w:r w:rsidRPr="00350CAD">
        <w:rPr>
          <w:rFonts w:ascii="Bookman Old Style" w:eastAsia="Times New Roman" w:hAnsi="Bookman Old Style" w:cs="Times New Roman"/>
          <w:b/>
          <w:bCs/>
        </w:rPr>
        <w:t>Diethylbenzamide</w:t>
      </w:r>
      <w:proofErr w:type="spellEnd"/>
      <w:r w:rsidRPr="00350CAD">
        <w:rPr>
          <w:rFonts w:ascii="Bookman Old Style" w:eastAsia="Times New Roman" w:hAnsi="Bookman Old Style" w:cs="Times New Roman"/>
          <w:b/>
          <w:bCs/>
        </w:rPr>
        <w:t xml:space="preserve"> with Vitamin E and Almond</w:t>
      </w:r>
      <w:r w:rsidRPr="00350CAD">
        <w:rPr>
          <w:rFonts w:ascii="Bookman Old Style" w:eastAsia="Times New Roman" w:hAnsi="Bookman Old Style" w:cs="Times New Roman"/>
        </w:rPr>
        <w:t xml:space="preserve"> showed </w:t>
      </w:r>
      <w:r w:rsidRPr="00350CAD">
        <w:rPr>
          <w:rFonts w:ascii="Bookman Old Style" w:eastAsia="Times New Roman" w:hAnsi="Bookman Old Style" w:cs="Times New Roman"/>
          <w:b/>
          <w:bCs/>
        </w:rPr>
        <w:t>strong, stable, and broad-spectrum repellency</w:t>
      </w:r>
      <w:r w:rsidRPr="00350CAD">
        <w:rPr>
          <w:rFonts w:ascii="Bookman Old Style" w:eastAsia="Times New Roman" w:hAnsi="Bookman Old Style" w:cs="Times New Roman"/>
        </w:rPr>
        <w:t xml:space="preserve"> against </w:t>
      </w:r>
      <w:proofErr w:type="spellStart"/>
      <w:r w:rsidRPr="00350CAD">
        <w:rPr>
          <w:rFonts w:ascii="Bookman Old Style" w:eastAsia="Times New Roman" w:hAnsi="Bookman Old Style" w:cs="Times New Roman"/>
          <w:i/>
          <w:iCs/>
        </w:rPr>
        <w:t>Aedes</w:t>
      </w:r>
      <w:proofErr w:type="spellEnd"/>
      <w:r w:rsidRPr="00350CAD">
        <w:rPr>
          <w:rFonts w:ascii="Bookman Old Style" w:eastAsia="Times New Roman" w:hAnsi="Bookman Old Style" w:cs="Times New Roman"/>
        </w:rPr>
        <w:t xml:space="preserve">, </w:t>
      </w:r>
      <w:r w:rsidRPr="00350CAD">
        <w:rPr>
          <w:rFonts w:ascii="Bookman Old Style" w:eastAsia="Times New Roman" w:hAnsi="Bookman Old Style" w:cs="Times New Roman"/>
          <w:i/>
          <w:iCs/>
        </w:rPr>
        <w:t>Anopheles</w:t>
      </w:r>
      <w:r w:rsidRPr="00350CAD">
        <w:rPr>
          <w:rFonts w:ascii="Bookman Old Style" w:eastAsia="Times New Roman" w:hAnsi="Bookman Old Style" w:cs="Times New Roman"/>
        </w:rPr>
        <w:t xml:space="preserve">, and </w:t>
      </w:r>
      <w:proofErr w:type="spellStart"/>
      <w:r w:rsidRPr="00350CAD">
        <w:rPr>
          <w:rFonts w:ascii="Bookman Old Style" w:eastAsia="Times New Roman" w:hAnsi="Bookman Old Style" w:cs="Times New Roman"/>
          <w:i/>
          <w:iCs/>
        </w:rPr>
        <w:t>Culex</w:t>
      </w:r>
      <w:proofErr w:type="spellEnd"/>
      <w:r w:rsidRPr="00350CAD">
        <w:rPr>
          <w:rFonts w:ascii="Bookman Old Style" w:eastAsia="Times New Roman" w:hAnsi="Bookman Old Style" w:cs="Times New Roman"/>
        </w:rPr>
        <w:t xml:space="preserve"> species, achieving over 92 % protection in 60 minutes. The formulation’s stability under varied humidity suggests suitability for tropical conditions.</w:t>
      </w:r>
    </w:p>
    <w:p w:rsidR="00350CAD" w:rsidRPr="00350CAD" w:rsidRDefault="00350CAD" w:rsidP="00350CAD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350CAD">
        <w:rPr>
          <w:rFonts w:ascii="Bookman Old Style" w:eastAsia="Times New Roman" w:hAnsi="Bookman Old Style" w:cs="Times New Roman"/>
          <w:b/>
          <w:bCs/>
        </w:rPr>
        <w:t>Recommendations</w:t>
      </w:r>
    </w:p>
    <w:p w:rsidR="00350CAD" w:rsidRPr="00350CAD" w:rsidRDefault="00350CAD" w:rsidP="00350CAD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350CAD">
        <w:rPr>
          <w:rFonts w:ascii="Bookman Old Style" w:eastAsia="Times New Roman" w:hAnsi="Bookman Old Style" w:cs="Times New Roman"/>
        </w:rPr>
        <w:t>• Evaluate long-term residual protection.</w:t>
      </w:r>
      <w:r w:rsidRPr="00350CAD">
        <w:rPr>
          <w:rFonts w:ascii="Bookman Old Style" w:eastAsia="Times New Roman" w:hAnsi="Bookman Old Style" w:cs="Times New Roman"/>
        </w:rPr>
        <w:br/>
        <w:t>• Conduct field and semi-field validation trials.</w:t>
      </w:r>
      <w:r w:rsidRPr="00350CAD">
        <w:rPr>
          <w:rFonts w:ascii="Bookman Old Style" w:eastAsia="Times New Roman" w:hAnsi="Bookman Old Style" w:cs="Times New Roman"/>
        </w:rPr>
        <w:br/>
        <w:t>• Benchmark against commercial repellents for comparative efficacy.</w:t>
      </w:r>
    </w:p>
    <w:p w:rsidR="0009757E" w:rsidRPr="00350CAD" w:rsidRDefault="0009757E" w:rsidP="00350CAD">
      <w:pPr>
        <w:spacing w:line="276" w:lineRule="auto"/>
        <w:jc w:val="both"/>
        <w:rPr>
          <w:rFonts w:ascii="Bookman Old Style" w:hAnsi="Bookman Old Style"/>
        </w:rPr>
      </w:pPr>
    </w:p>
    <w:sectPr w:rsidR="0009757E" w:rsidRPr="00350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D7577"/>
    <w:multiLevelType w:val="multilevel"/>
    <w:tmpl w:val="2CCA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2F2646"/>
    <w:multiLevelType w:val="multilevel"/>
    <w:tmpl w:val="24C8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914"/>
    <w:rsid w:val="0009757E"/>
    <w:rsid w:val="00350CAD"/>
    <w:rsid w:val="0066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D5F5F-E00A-457B-90B5-0A745BB0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50C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50CA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50C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0C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8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Sourav Singh</dc:creator>
  <cp:keywords/>
  <dc:description/>
  <cp:lastModifiedBy>Sourav Singh</cp:lastModifiedBy>
  <cp:revision>2</cp:revision>
  <dcterms:created xsi:type="dcterms:W3CDTF">2025-10-29T04:18:00Z</dcterms:created>
  <dcterms:modified xsi:type="dcterms:W3CDTF">2025-10-29T04:19:00Z</dcterms:modified>
</cp:coreProperties>
</file>